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0601B80C" w14:textId="07B7D8D3" w:rsidR="009B1881" w:rsidRPr="00342DD5" w:rsidRDefault="00410584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proofErr w:type="spellStart"/>
      <w:r>
        <w:rPr>
          <w:bCs/>
          <w:sz w:val="24"/>
          <w:szCs w:val="24"/>
          <w:lang w:eastAsia="ar-SA"/>
        </w:rPr>
        <w:t>И.о</w:t>
      </w:r>
      <w:proofErr w:type="spellEnd"/>
      <w:r>
        <w:rPr>
          <w:bCs/>
          <w:sz w:val="24"/>
          <w:szCs w:val="24"/>
          <w:lang w:eastAsia="ar-SA"/>
        </w:rPr>
        <w:t xml:space="preserve">. </w:t>
      </w:r>
      <w:r w:rsidR="009B1881" w:rsidRPr="00342DD5">
        <w:rPr>
          <w:bCs/>
          <w:sz w:val="24"/>
          <w:szCs w:val="24"/>
          <w:lang w:eastAsia="ar-SA"/>
        </w:rPr>
        <w:t>Перв</w:t>
      </w:r>
      <w:r>
        <w:rPr>
          <w:bCs/>
          <w:sz w:val="24"/>
          <w:szCs w:val="24"/>
          <w:lang w:eastAsia="ar-SA"/>
        </w:rPr>
        <w:t>ого</w:t>
      </w:r>
      <w:r w:rsidR="009B1881" w:rsidRPr="00342DD5">
        <w:rPr>
          <w:bCs/>
          <w:sz w:val="24"/>
          <w:szCs w:val="24"/>
          <w:lang w:eastAsia="ar-SA"/>
        </w:rPr>
        <w:t xml:space="preserve"> заместител</w:t>
      </w:r>
      <w:r>
        <w:rPr>
          <w:bCs/>
          <w:sz w:val="24"/>
          <w:szCs w:val="24"/>
          <w:lang w:eastAsia="ar-SA"/>
        </w:rPr>
        <w:t>я</w:t>
      </w:r>
      <w:r w:rsidR="009B1881" w:rsidRPr="00342DD5">
        <w:rPr>
          <w:bCs/>
          <w:sz w:val="24"/>
          <w:szCs w:val="24"/>
          <w:lang w:eastAsia="ar-SA"/>
        </w:rPr>
        <w:t xml:space="preserve"> директора-</w:t>
      </w:r>
    </w:p>
    <w:p w14:paraId="0AFE4D93" w14:textId="23A536C3" w:rsidR="009B1881" w:rsidRPr="00342DD5" w:rsidRDefault="009B1881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главн</w:t>
      </w:r>
      <w:r w:rsidR="001A06D8">
        <w:rPr>
          <w:bCs/>
          <w:sz w:val="24"/>
          <w:szCs w:val="24"/>
          <w:lang w:eastAsia="ar-SA"/>
        </w:rPr>
        <w:t>ый</w:t>
      </w:r>
      <w:r w:rsidRPr="00342DD5">
        <w:rPr>
          <w:bCs/>
          <w:sz w:val="24"/>
          <w:szCs w:val="24"/>
          <w:lang w:eastAsia="ar-SA"/>
        </w:rPr>
        <w:t xml:space="preserve"> инженер филиала </w:t>
      </w:r>
    </w:p>
    <w:p w14:paraId="58F2B021" w14:textId="4DB6BA9F" w:rsidR="00AA73DD" w:rsidRPr="00B42A19" w:rsidRDefault="00AA73DD" w:rsidP="00AA73DD">
      <w:pPr>
        <w:spacing w:line="276" w:lineRule="auto"/>
        <w:ind w:right="-1" w:firstLine="851"/>
        <w:jc w:val="right"/>
        <w:rPr>
          <w:sz w:val="24"/>
          <w:szCs w:val="24"/>
        </w:rPr>
      </w:pPr>
      <w:r w:rsidRPr="00B42A19">
        <w:rPr>
          <w:sz w:val="24"/>
          <w:szCs w:val="24"/>
        </w:rPr>
        <w:t>ПАО «Россети Центр и Приволжье»</w:t>
      </w:r>
      <w:r w:rsidR="009B1881">
        <w:rPr>
          <w:sz w:val="24"/>
          <w:szCs w:val="24"/>
        </w:rPr>
        <w:t xml:space="preserve"> </w:t>
      </w:r>
      <w:r w:rsidRPr="00B42A19">
        <w:rPr>
          <w:sz w:val="24"/>
          <w:szCs w:val="24"/>
        </w:rPr>
        <w:t>-</w:t>
      </w:r>
    </w:p>
    <w:p w14:paraId="715BD6E0" w14:textId="6294DE61" w:rsidR="00AA73DD" w:rsidRPr="00B42A19" w:rsidRDefault="00AA73DD" w:rsidP="00AA73DD">
      <w:pPr>
        <w:spacing w:after="160" w:line="276" w:lineRule="auto"/>
        <w:ind w:right="-1"/>
        <w:jc w:val="right"/>
        <w:rPr>
          <w:rFonts w:eastAsia="Calibri"/>
          <w:sz w:val="24"/>
          <w:szCs w:val="24"/>
          <w:lang w:eastAsia="en-US"/>
        </w:rPr>
      </w:pPr>
      <w:r w:rsidRPr="00B42A19">
        <w:rPr>
          <w:sz w:val="24"/>
          <w:szCs w:val="24"/>
        </w:rPr>
        <w:t xml:space="preserve">  «Нижновэнерго».</w:t>
      </w:r>
    </w:p>
    <w:p w14:paraId="6B4F3700" w14:textId="279CD3EF" w:rsidR="00AA73DD" w:rsidRPr="00B42A19" w:rsidRDefault="003C279D" w:rsidP="00B42A19">
      <w:pPr>
        <w:tabs>
          <w:tab w:val="right" w:pos="9923"/>
        </w:tabs>
        <w:spacing w:after="160" w:line="276" w:lineRule="auto"/>
        <w:ind w:right="-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  <w:t xml:space="preserve">____________________ </w:t>
      </w:r>
      <w:r w:rsidR="00410584">
        <w:rPr>
          <w:rFonts w:eastAsia="Calibri"/>
          <w:sz w:val="24"/>
          <w:szCs w:val="24"/>
          <w:lang w:eastAsia="en-US"/>
        </w:rPr>
        <w:t>В</w:t>
      </w:r>
      <w:r w:rsidR="00AA73DD" w:rsidRPr="00B42A19">
        <w:rPr>
          <w:rFonts w:eastAsia="Calibri"/>
          <w:sz w:val="24"/>
          <w:szCs w:val="24"/>
          <w:lang w:eastAsia="en-US"/>
        </w:rPr>
        <w:t>.</w:t>
      </w:r>
      <w:r w:rsidR="00410584">
        <w:rPr>
          <w:rFonts w:eastAsia="Calibri"/>
          <w:sz w:val="24"/>
          <w:szCs w:val="24"/>
          <w:lang w:eastAsia="en-US"/>
        </w:rPr>
        <w:t>Л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. </w:t>
      </w:r>
      <w:r w:rsidR="00410584">
        <w:rPr>
          <w:rFonts w:eastAsia="Calibri"/>
          <w:sz w:val="24"/>
          <w:szCs w:val="24"/>
          <w:lang w:eastAsia="en-US"/>
        </w:rPr>
        <w:t>Пехотин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 </w:t>
      </w:r>
    </w:p>
    <w:p w14:paraId="58FDDCEE" w14:textId="05DB1CC3" w:rsidR="000D7412" w:rsidRPr="00D64CF4" w:rsidRDefault="00AA73DD" w:rsidP="00AA73DD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D64CF4">
        <w:rPr>
          <w:rFonts w:eastAsia="Calibri"/>
          <w:sz w:val="24"/>
          <w:szCs w:val="24"/>
          <w:lang w:eastAsia="en-US"/>
        </w:rPr>
        <w:t>“</w:t>
      </w:r>
      <w:r w:rsidR="00823EC3">
        <w:rPr>
          <w:rFonts w:eastAsia="Calibri"/>
          <w:sz w:val="24"/>
          <w:szCs w:val="24"/>
          <w:lang w:eastAsia="en-US"/>
        </w:rPr>
        <w:t>15</w:t>
      </w:r>
      <w:r w:rsidR="00D64CF4">
        <w:rPr>
          <w:rFonts w:eastAsia="Calibri"/>
          <w:sz w:val="24"/>
          <w:szCs w:val="24"/>
          <w:lang w:eastAsia="en-US"/>
        </w:rPr>
        <w:t>”</w:t>
      </w:r>
      <w:r w:rsidR="00F00B15">
        <w:rPr>
          <w:rFonts w:eastAsia="Calibri"/>
          <w:sz w:val="24"/>
          <w:szCs w:val="24"/>
          <w:lang w:eastAsia="en-US"/>
        </w:rPr>
        <w:t xml:space="preserve"> </w:t>
      </w:r>
      <w:r w:rsidR="00823EC3">
        <w:rPr>
          <w:rFonts w:eastAsia="Calibri"/>
          <w:sz w:val="24"/>
          <w:szCs w:val="24"/>
          <w:lang w:eastAsia="en-US"/>
        </w:rPr>
        <w:t>июня</w:t>
      </w:r>
      <w:r w:rsidR="00F00B15">
        <w:rPr>
          <w:rFonts w:eastAsia="Calibri"/>
          <w:sz w:val="24"/>
          <w:szCs w:val="24"/>
          <w:lang w:eastAsia="en-US"/>
        </w:rPr>
        <w:t xml:space="preserve"> </w:t>
      </w:r>
      <w:r w:rsidRPr="00D64CF4">
        <w:rPr>
          <w:rFonts w:eastAsia="Calibri"/>
          <w:sz w:val="24"/>
          <w:szCs w:val="24"/>
          <w:lang w:eastAsia="en-US"/>
        </w:rPr>
        <w:t>20</w:t>
      </w:r>
      <w:r w:rsidR="009B1881" w:rsidRPr="00D64CF4">
        <w:rPr>
          <w:rFonts w:eastAsia="Calibri"/>
          <w:sz w:val="24"/>
          <w:szCs w:val="24"/>
          <w:lang w:eastAsia="en-US"/>
        </w:rPr>
        <w:t>2</w:t>
      </w:r>
      <w:r w:rsidR="00410584">
        <w:rPr>
          <w:rFonts w:eastAsia="Calibri"/>
          <w:sz w:val="24"/>
          <w:szCs w:val="24"/>
          <w:lang w:eastAsia="en-US"/>
        </w:rPr>
        <w:t>6</w:t>
      </w:r>
      <w:r w:rsidRPr="00D64CF4">
        <w:rPr>
          <w:rFonts w:eastAsia="Calibri"/>
          <w:sz w:val="24"/>
          <w:szCs w:val="24"/>
          <w:lang w:eastAsia="en-US"/>
        </w:rPr>
        <w:t xml:space="preserve"> г</w:t>
      </w:r>
      <w:r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0774B846" w:rsidR="000D7412" w:rsidRPr="00DC6AE1" w:rsidRDefault="000D7412" w:rsidP="000D7412">
      <w:pPr>
        <w:rPr>
          <w:sz w:val="24"/>
          <w:szCs w:val="24"/>
        </w:rPr>
      </w:pPr>
    </w:p>
    <w:p w14:paraId="2063F0BF" w14:textId="4EB85CBC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3665D4D5" w14:textId="207DA6DF" w:rsidR="00205F02" w:rsidRDefault="00434D06" w:rsidP="005E3E5B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</w:t>
      </w:r>
      <w:r w:rsidR="005E3E5B" w:rsidRPr="005E3E5B">
        <w:t>электротехнического оборудования для выполнения работ в рамках дополнительных сервисов (пос.  Пыра)</w:t>
      </w: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1293654F" w14:textId="2FE5370C" w:rsidR="00792252" w:rsidRDefault="00AD4971" w:rsidP="008C236C">
      <w:pPr>
        <w:pStyle w:val="af3"/>
        <w:ind w:firstLine="709"/>
        <w:jc w:val="both"/>
        <w:rPr>
          <w:b/>
        </w:rPr>
      </w:pPr>
      <w:r w:rsidRPr="00AD4971">
        <w:t xml:space="preserve">Для </w:t>
      </w:r>
      <w:r w:rsidR="00823EC3">
        <w:t>выполнения</w:t>
      </w:r>
      <w:r w:rsidR="00823EC3" w:rsidRPr="002C1FCB">
        <w:t xml:space="preserve"> работ по устройству уличного освещения на участках от д.1 до 29 по ул. Озерная; от д.2 до д. 17 по пер. </w:t>
      </w:r>
      <w:proofErr w:type="spellStart"/>
      <w:r w:rsidR="00823EC3" w:rsidRPr="002C1FCB">
        <w:t>Пырский</w:t>
      </w:r>
      <w:proofErr w:type="spellEnd"/>
      <w:r w:rsidR="00823EC3" w:rsidRPr="002C1FCB">
        <w:t xml:space="preserve">; от д.1 до д. 18 по пер. Первомайский; у домов 14-А, 20-А по ул. Декабристов; у домов 32,34,35,37,51,53,57 по ул. </w:t>
      </w:r>
      <w:proofErr w:type="spellStart"/>
      <w:r w:rsidR="00823EC3" w:rsidRPr="002C1FCB">
        <w:t>Пырская</w:t>
      </w:r>
      <w:proofErr w:type="spellEnd"/>
      <w:r w:rsidR="00823EC3" w:rsidRPr="002C1FCB">
        <w:t xml:space="preserve"> в поселке Пыра </w:t>
      </w:r>
      <w:proofErr w:type="spellStart"/>
      <w:r w:rsidR="00823EC3" w:rsidRPr="002C1FCB">
        <w:t>г.о.г</w:t>
      </w:r>
      <w:proofErr w:type="spellEnd"/>
      <w:r w:rsidR="00823EC3" w:rsidRPr="002C1FCB">
        <w:t>. Дзержинск</w:t>
      </w:r>
      <w:r w:rsidR="002A52F0">
        <w:t>,</w:t>
      </w:r>
      <w:r w:rsidR="00F00B15">
        <w:t xml:space="preserve"> </w:t>
      </w:r>
      <w:r w:rsidRPr="00AD4971">
        <w:t xml:space="preserve">филиалу ПАО «Россети Центр и Приволжье» - «Нижновэнерго» требуется </w:t>
      </w:r>
      <w:r w:rsidRPr="006B1AF0">
        <w:rPr>
          <w:b/>
        </w:rPr>
        <w:t>поставка оборудования и материалов</w:t>
      </w:r>
      <w:r w:rsidR="005F4BFC" w:rsidRPr="006B1AF0">
        <w:rPr>
          <w:b/>
        </w:rPr>
        <w:t>.</w:t>
      </w:r>
    </w:p>
    <w:p w14:paraId="3BA24537" w14:textId="77777777" w:rsidR="008C236C" w:rsidRPr="00B056DC" w:rsidRDefault="008C236C" w:rsidP="008C236C">
      <w:pPr>
        <w:pStyle w:val="af3"/>
        <w:ind w:firstLine="709"/>
        <w:jc w:val="both"/>
      </w:pP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B056DC">
        <w:trPr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2FA02E18" w:rsidR="00C95145" w:rsidRPr="00930E7A" w:rsidRDefault="00823EC3" w:rsidP="002A52F0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606016, Нижегородская обл., г. Дзержинск, ул. Ленина, д. 98</w:t>
            </w:r>
          </w:p>
        </w:tc>
        <w:tc>
          <w:tcPr>
            <w:tcW w:w="2489" w:type="dxa"/>
            <w:vAlign w:val="center"/>
          </w:tcPr>
          <w:p w14:paraId="33E2F85F" w14:textId="52A49674" w:rsidR="00C95145" w:rsidRPr="00E24374" w:rsidRDefault="00916AC7" w:rsidP="00875E7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заключения договора в течение 20 календарных дней. Поставка в течение 7 календарных дней с момента подачи заявки заказчиком.</w:t>
            </w:r>
            <w:bookmarkStart w:id="0" w:name="_GoBack"/>
            <w:bookmarkEnd w:id="0"/>
          </w:p>
        </w:tc>
      </w:tr>
    </w:tbl>
    <w:p w14:paraId="31165EEE" w14:textId="3B36DB34" w:rsidR="00205F02" w:rsidRPr="006A1667" w:rsidRDefault="00205F02" w:rsidP="00BC2D8A">
      <w:pPr>
        <w:jc w:val="both"/>
        <w:rPr>
          <w:sz w:val="24"/>
          <w:szCs w:val="24"/>
        </w:rPr>
      </w:pPr>
    </w:p>
    <w:p w14:paraId="4244AB93" w14:textId="77777777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784702A1" w14:textId="77777777" w:rsidR="008C3725" w:rsidRDefault="00191A9A" w:rsidP="008C3725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 к настоящему техническому заданию.</w:t>
      </w:r>
    </w:p>
    <w:p w14:paraId="3EB17D96" w14:textId="77777777" w:rsidR="008C3725" w:rsidRDefault="008C3725" w:rsidP="008C3725">
      <w:pPr>
        <w:ind w:firstLine="567"/>
        <w:jc w:val="both"/>
        <w:rPr>
          <w:sz w:val="24"/>
          <w:szCs w:val="24"/>
        </w:rPr>
      </w:pPr>
      <w:r w:rsidRPr="008601A8">
        <w:rPr>
          <w:sz w:val="24"/>
          <w:szCs w:val="24"/>
        </w:rPr>
        <w:t xml:space="preserve">Закупка проводится на основании </w:t>
      </w:r>
      <w:proofErr w:type="spellStart"/>
      <w:r w:rsidRPr="008601A8">
        <w:rPr>
          <w:sz w:val="24"/>
          <w:szCs w:val="24"/>
        </w:rPr>
        <w:t>пп</w:t>
      </w:r>
      <w:proofErr w:type="spellEnd"/>
      <w:r w:rsidRPr="008601A8">
        <w:rPr>
          <w:sz w:val="24"/>
          <w:szCs w:val="24"/>
        </w:rPr>
        <w:t>. в) п. 3) разд. 6.1 ст. 3 223-ФЗ "О закупках товаров, работ, услуг отдельными видами юридических лиц".</w:t>
      </w:r>
    </w:p>
    <w:p w14:paraId="78190A8C" w14:textId="470FA81F" w:rsidR="008658C5" w:rsidRPr="008658C5" w:rsidRDefault="008C3725" w:rsidP="008C3725">
      <w:pPr>
        <w:ind w:firstLine="567"/>
        <w:jc w:val="both"/>
        <w:rPr>
          <w:b/>
          <w:sz w:val="24"/>
          <w:szCs w:val="24"/>
        </w:rPr>
      </w:pPr>
      <w:r w:rsidRPr="000F1877">
        <w:rPr>
          <w:sz w:val="24"/>
          <w:szCs w:val="24"/>
        </w:rPr>
        <w:t>Эквивалент не допустим.</w:t>
      </w:r>
    </w:p>
    <w:p w14:paraId="73B69FE8" w14:textId="77777777" w:rsidR="00205F02" w:rsidRPr="008C3725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Общие</w:t>
      </w:r>
      <w:r w:rsidRPr="008C3725">
        <w:rPr>
          <w:b/>
          <w:sz w:val="24"/>
          <w:szCs w:val="24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8C3725">
        <w:rPr>
          <w:b/>
          <w:sz w:val="24"/>
          <w:szCs w:val="24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</w:t>
      </w:r>
      <w:r w:rsidRPr="009121BE">
        <w:rPr>
          <w:sz w:val="24"/>
          <w:szCs w:val="24"/>
        </w:rPr>
        <w:lastRenderedPageBreak/>
        <w:t>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4AC6CD54" w:rsidR="0007505A" w:rsidRDefault="0007505A" w:rsidP="0007505A">
      <w:pPr>
        <w:rPr>
          <w:sz w:val="24"/>
          <w:szCs w:val="24"/>
        </w:rPr>
      </w:pPr>
    </w:p>
    <w:p w14:paraId="47BFDD24" w14:textId="4FA1392E" w:rsidR="00F00B15" w:rsidRDefault="00F00B15" w:rsidP="0007505A">
      <w:pPr>
        <w:rPr>
          <w:sz w:val="24"/>
          <w:szCs w:val="24"/>
        </w:rPr>
      </w:pPr>
      <w:r>
        <w:rPr>
          <w:sz w:val="24"/>
          <w:szCs w:val="24"/>
        </w:rPr>
        <w:t>Приложения: 1. Перечень продукции</w:t>
      </w:r>
    </w:p>
    <w:p w14:paraId="5DE2F639" w14:textId="77777777" w:rsidR="00191A9A" w:rsidRPr="0007505A" w:rsidRDefault="00191A9A" w:rsidP="0007505A">
      <w:pPr>
        <w:rPr>
          <w:sz w:val="24"/>
          <w:szCs w:val="24"/>
        </w:rPr>
      </w:pPr>
    </w:p>
    <w:p w14:paraId="670CD713" w14:textId="77777777" w:rsidR="00205F02" w:rsidRDefault="00205F02" w:rsidP="0007505A">
      <w:pPr>
        <w:rPr>
          <w:sz w:val="24"/>
          <w:szCs w:val="24"/>
        </w:rPr>
      </w:pPr>
    </w:p>
    <w:p w14:paraId="72A3E318" w14:textId="73278921" w:rsidR="00851501" w:rsidRDefault="00851501" w:rsidP="0007505A">
      <w:pPr>
        <w:rPr>
          <w:sz w:val="24"/>
          <w:szCs w:val="24"/>
        </w:rPr>
      </w:pPr>
    </w:p>
    <w:p w14:paraId="0B8259B5" w14:textId="5D62717C" w:rsidR="002A52F0" w:rsidRDefault="00F00B15" w:rsidP="002A52F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A52F0">
        <w:rPr>
          <w:rFonts w:ascii="Times New Roman" w:hAnsi="Times New Roman" w:cs="Times New Roman"/>
          <w:sz w:val="24"/>
          <w:szCs w:val="24"/>
        </w:rPr>
        <w:t>отдела сопровождения</w:t>
      </w:r>
    </w:p>
    <w:p w14:paraId="3D27B0A0" w14:textId="14329269" w:rsidR="00F00B15" w:rsidRPr="00BE1D5D" w:rsidRDefault="002A52F0" w:rsidP="002A52F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и сервисов</w:t>
      </w:r>
      <w:r w:rsidR="00F00B15">
        <w:rPr>
          <w:rFonts w:ascii="Times New Roman" w:hAnsi="Times New Roman" w:cs="Times New Roman"/>
          <w:sz w:val="24"/>
          <w:szCs w:val="24"/>
        </w:rPr>
        <w:t xml:space="preserve"> </w:t>
      </w:r>
      <w:r w:rsidR="00F00B15">
        <w:rPr>
          <w:rFonts w:ascii="Times New Roman" w:hAnsi="Times New Roman" w:cs="Times New Roman"/>
          <w:sz w:val="24"/>
          <w:szCs w:val="24"/>
        </w:rPr>
        <w:tab/>
      </w:r>
      <w:r w:rsidR="00F00B15">
        <w:rPr>
          <w:rFonts w:ascii="Times New Roman" w:hAnsi="Times New Roman" w:cs="Times New Roman"/>
          <w:sz w:val="24"/>
          <w:szCs w:val="24"/>
        </w:rPr>
        <w:tab/>
      </w:r>
      <w:r w:rsidR="00F00B15">
        <w:rPr>
          <w:rFonts w:ascii="Times New Roman" w:hAnsi="Times New Roman" w:cs="Times New Roman"/>
          <w:sz w:val="24"/>
          <w:szCs w:val="24"/>
        </w:rPr>
        <w:tab/>
      </w:r>
      <w:r w:rsidR="00F00B15">
        <w:rPr>
          <w:rFonts w:ascii="Times New Roman" w:hAnsi="Times New Roman" w:cs="Times New Roman"/>
          <w:sz w:val="24"/>
          <w:szCs w:val="24"/>
        </w:rPr>
        <w:tab/>
      </w:r>
      <w:r w:rsidR="00F00B15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М</w:t>
      </w:r>
      <w:r w:rsidR="00F00B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00B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Аврамич</w:t>
      </w:r>
    </w:p>
    <w:p w14:paraId="427C3FF8" w14:textId="77777777" w:rsidR="001A3B1B" w:rsidRDefault="001A3B1B" w:rsidP="00CD3287">
      <w:pPr>
        <w:jc w:val="center"/>
        <w:rPr>
          <w:sz w:val="24"/>
          <w:szCs w:val="24"/>
        </w:rPr>
        <w:sectPr w:rsidR="001A3B1B" w:rsidSect="00955BB2">
          <w:headerReference w:type="default" r:id="rId12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3AED9F9" w14:textId="614D6BC0" w:rsidR="001A3B1B" w:rsidRDefault="001A3B1B" w:rsidP="001A3B1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F00B15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</w:p>
    <w:p w14:paraId="55ECE6DE" w14:textId="77777777" w:rsidR="001A3B1B" w:rsidRDefault="001A3B1B" w:rsidP="001A3B1B">
      <w:pPr>
        <w:jc w:val="right"/>
        <w:rPr>
          <w:sz w:val="24"/>
          <w:szCs w:val="24"/>
        </w:rPr>
      </w:pPr>
    </w:p>
    <w:tbl>
      <w:tblPr>
        <w:tblW w:w="15586" w:type="dxa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4592"/>
        <w:gridCol w:w="5165"/>
        <w:gridCol w:w="993"/>
        <w:gridCol w:w="992"/>
        <w:gridCol w:w="1417"/>
        <w:gridCol w:w="1985"/>
        <w:gridCol w:w="17"/>
      </w:tblGrid>
      <w:tr w:rsidR="00FC6445" w14:paraId="02F554E9" w14:textId="77777777" w:rsidTr="00AC045C">
        <w:trPr>
          <w:trHeight w:val="530"/>
          <w:tblHeader/>
        </w:trPr>
        <w:tc>
          <w:tcPr>
            <w:tcW w:w="12167" w:type="dxa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DED527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47A4364C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2B2F8DA4" w14:textId="77777777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9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6038ED52" w14:textId="44271A7A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FC6445" w14:paraId="3D752443" w14:textId="77777777" w:rsidTr="00AC045C">
        <w:trPr>
          <w:gridAfter w:val="1"/>
          <w:wAfter w:w="17" w:type="dxa"/>
          <w:trHeight w:val="853"/>
          <w:tblHeader/>
        </w:trPr>
        <w:tc>
          <w:tcPr>
            <w:tcW w:w="5017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C71443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Наименование</w:t>
            </w:r>
          </w:p>
        </w:tc>
        <w:tc>
          <w:tcPr>
            <w:tcW w:w="516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86108DD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9DCB72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2176779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4E792711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3C3B2994" w14:textId="56E947ED" w:rsidR="00FC6445" w:rsidRPr="00191A9A" w:rsidRDefault="001B3EB7" w:rsidP="001B3EB7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992A0FE" w14:textId="5A59A5D1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ОКПД 2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36FC2D" w14:textId="77777777" w:rsidR="00FC6445" w:rsidRPr="00191A9A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191A9A">
              <w:rPr>
                <w:b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AA5849" w:rsidRPr="008B0AFB" w14:paraId="60C435D9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027ADE" w14:textId="740E0321" w:rsidR="00AA5849" w:rsidRPr="00823EC3" w:rsidRDefault="005E3E5B" w:rsidP="00823EC3">
            <w:pPr>
              <w:jc w:val="center"/>
            </w:pPr>
            <w:r>
              <w:t>1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30567D" w14:textId="4E34495B" w:rsidR="00AA5849" w:rsidRPr="00823EC3" w:rsidRDefault="00823EC3" w:rsidP="003E7AF5">
            <w:pPr>
              <w:jc w:val="center"/>
            </w:pPr>
            <w:r w:rsidRPr="00823EC3">
              <w:t>Держатель световой для уличного светильника SVET ДС 04 Кронштейн на опору, под бандажную ленту, 1007-00150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E4158" w14:textId="59233CE1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Тип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кронштейн консольный</w:t>
            </w:r>
          </w:p>
          <w:p w14:paraId="6380A45A" w14:textId="3686226F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Длина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360 мм</w:t>
            </w:r>
          </w:p>
          <w:p w14:paraId="54C17674" w14:textId="74637A84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Ширина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120 мм</w:t>
            </w:r>
          </w:p>
          <w:p w14:paraId="5D7A7244" w14:textId="65C10077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Нагрузка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15 кг</w:t>
            </w:r>
          </w:p>
          <w:p w14:paraId="39777114" w14:textId="0F1FFA8B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Материал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сталь</w:t>
            </w:r>
          </w:p>
          <w:p w14:paraId="6717E1A6" w14:textId="756351FD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Цвет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светло-серый</w:t>
            </w:r>
          </w:p>
          <w:p w14:paraId="07FCA18B" w14:textId="74B4D094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Вес нетто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0.9 кг</w:t>
            </w:r>
          </w:p>
          <w:p w14:paraId="55A7ACE4" w14:textId="55292A26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Габариты без упаковки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360х150х120 мм</w:t>
            </w:r>
          </w:p>
          <w:p w14:paraId="53D9CFC7" w14:textId="1650079E" w:rsidR="002B4709" w:rsidRPr="002B4709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Диаметр трубы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48 мм</w:t>
            </w:r>
          </w:p>
          <w:p w14:paraId="4A72C9F5" w14:textId="62CD16C2" w:rsidR="003E7AF5" w:rsidRPr="00823EC3" w:rsidRDefault="002B4709" w:rsidP="003E7AF5">
            <w:pPr>
              <w:jc w:val="center"/>
              <w:rPr>
                <w:color w:val="000000"/>
              </w:rPr>
            </w:pPr>
            <w:r w:rsidRPr="002B4709">
              <w:rPr>
                <w:color w:val="000000"/>
              </w:rPr>
              <w:t>Назначение</w:t>
            </w:r>
            <w:r>
              <w:rPr>
                <w:color w:val="000000"/>
              </w:rPr>
              <w:t xml:space="preserve">: </w:t>
            </w:r>
            <w:r w:rsidRPr="002B4709">
              <w:rPr>
                <w:color w:val="000000"/>
              </w:rPr>
              <w:t>для уличных светильников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BA9FF6" w14:textId="2D0636CD" w:rsidR="00AA5849" w:rsidRPr="00823EC3" w:rsidRDefault="00823EC3" w:rsidP="003E7AF5">
            <w:pPr>
              <w:jc w:val="center"/>
              <w:rPr>
                <w:color w:val="000000"/>
              </w:rPr>
            </w:pPr>
            <w:r w:rsidRPr="00823EC3">
              <w:t>41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75FB0" w14:textId="7B16AAE1" w:rsidR="00AA5849" w:rsidRPr="00823EC3" w:rsidRDefault="00AA5849" w:rsidP="003E7AF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23EC3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E82B6" w14:textId="432BB1A8" w:rsidR="00AA5849" w:rsidRPr="00823EC3" w:rsidRDefault="00AA5849" w:rsidP="003E7AF5">
            <w:pPr>
              <w:jc w:val="center"/>
              <w:rPr>
                <w:color w:val="333333"/>
                <w:shd w:val="clear" w:color="auto" w:fill="FFFFFF"/>
              </w:rPr>
            </w:pPr>
            <w:r w:rsidRPr="00823EC3">
              <w:t>25.94.12.190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93431" w14:textId="7E4B4C99" w:rsidR="00AA5849" w:rsidRPr="00823EC3" w:rsidRDefault="00AA5849" w:rsidP="003E7AF5">
            <w:pPr>
              <w:jc w:val="center"/>
              <w:rPr>
                <w:color w:val="000000"/>
              </w:rPr>
            </w:pPr>
            <w:r w:rsidRPr="00823EC3">
              <w:t>Преимущество</w:t>
            </w:r>
          </w:p>
        </w:tc>
      </w:tr>
      <w:tr w:rsidR="00823EC3" w:rsidRPr="008B0AFB" w14:paraId="22303370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F3FEFC" w14:textId="0F1F5D34" w:rsidR="00823EC3" w:rsidRPr="00823EC3" w:rsidRDefault="005E3E5B" w:rsidP="00823EC3">
            <w:pPr>
              <w:jc w:val="center"/>
            </w:pPr>
            <w:r>
              <w:t>2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89D23A" w14:textId="271CDAC2" w:rsidR="00823EC3" w:rsidRPr="005E3E5B" w:rsidRDefault="005E3E5B" w:rsidP="003E7AF5">
            <w:pPr>
              <w:jc w:val="center"/>
              <w:rPr>
                <w:highlight w:val="yellow"/>
              </w:rPr>
            </w:pPr>
            <w:r w:rsidRPr="00CA275C">
              <w:t xml:space="preserve">Зажимы </w:t>
            </w:r>
            <w:proofErr w:type="spellStart"/>
            <w:r w:rsidRPr="00CA275C">
              <w:t>плашечные</w:t>
            </w:r>
            <w:proofErr w:type="spellEnd"/>
            <w:r w:rsidRPr="00CA275C">
              <w:t xml:space="preserve"> ПС-1-1 (5,5-8,6мм)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70E3E" w14:textId="2FA66928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Диаметр подключаемых проводников: 5,5–8,6 мм.</w:t>
            </w:r>
          </w:p>
          <w:p w14:paraId="30BA3B1D" w14:textId="1E1D0145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Номинальное поперечное сечение магистрали: 24–58 мм².</w:t>
            </w:r>
          </w:p>
          <w:p w14:paraId="737A9229" w14:textId="59C67075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Номинальное поперечное сечение ответвления: 24–58 мм².</w:t>
            </w:r>
          </w:p>
          <w:p w14:paraId="40462BCD" w14:textId="2CD521C8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Материал проводника (магистраль и ответвление): алюминий.</w:t>
            </w:r>
          </w:p>
          <w:p w14:paraId="5F0B2984" w14:textId="077DB101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Тип соединения: винтовое/болтовое.</w:t>
            </w:r>
          </w:p>
          <w:p w14:paraId="4A44A92F" w14:textId="7BFC2171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Количество болтов: 2 шт., резьба М</w:t>
            </w:r>
            <w:proofErr w:type="gramStart"/>
            <w:r w:rsidRPr="00CA275C">
              <w:rPr>
                <w:color w:val="000000"/>
              </w:rPr>
              <w:t>6</w:t>
            </w:r>
            <w:proofErr w:type="gramEnd"/>
            <w:r w:rsidRPr="00CA275C">
              <w:rPr>
                <w:color w:val="000000"/>
              </w:rPr>
              <w:t>.</w:t>
            </w:r>
          </w:p>
          <w:p w14:paraId="471B500F" w14:textId="129BE118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Тип канала зажима (для магистрали и ответвления): открыт с обеих сторон.</w:t>
            </w:r>
          </w:p>
          <w:p w14:paraId="7DDB1D12" w14:textId="0116FE8F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Защитное покрытие поверхности: без покрытия (</w:t>
            </w:r>
            <w:proofErr w:type="gramStart"/>
            <w:r w:rsidRPr="00CA275C">
              <w:rPr>
                <w:color w:val="000000"/>
              </w:rPr>
              <w:t>голый</w:t>
            </w:r>
            <w:proofErr w:type="gramEnd"/>
            <w:r w:rsidRPr="00CA275C">
              <w:rPr>
                <w:color w:val="000000"/>
              </w:rPr>
              <w:t>).</w:t>
            </w:r>
          </w:p>
          <w:p w14:paraId="59F742A2" w14:textId="6A306733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Изолированный зажим: нет.</w:t>
            </w:r>
          </w:p>
          <w:p w14:paraId="7DC42DDE" w14:textId="5DF3F2A8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Температура монтажа:</w:t>
            </w:r>
            <w:r>
              <w:rPr>
                <w:color w:val="000000"/>
              </w:rPr>
              <w:t xml:space="preserve"> от –20 до +50 °C.</w:t>
            </w:r>
          </w:p>
          <w:p w14:paraId="6A20A8DD" w14:textId="72B1083F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Температура эксплуатации: от –60 до +50 °C.</w:t>
            </w:r>
          </w:p>
          <w:p w14:paraId="01FB1303" w14:textId="0C964456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Гарантийный срок эксплуатации: 7 лет.</w:t>
            </w:r>
          </w:p>
          <w:p w14:paraId="1814FCB6" w14:textId="7BC85CD9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Срок службы: около 40 лет.</w:t>
            </w:r>
          </w:p>
          <w:p w14:paraId="3B52DC41" w14:textId="509EE738" w:rsidR="00823EC3" w:rsidRPr="003E7AF5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Артикул: ps-1-1.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873A4" w14:textId="7F47DCB5" w:rsidR="00823EC3" w:rsidRPr="00CA275C" w:rsidRDefault="002B4709" w:rsidP="003E7AF5">
            <w:pPr>
              <w:jc w:val="center"/>
            </w:pPr>
            <w:r w:rsidRPr="00CA275C">
              <w:t>1</w:t>
            </w:r>
            <w:r w:rsidR="005E3E5B" w:rsidRPr="00CA275C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9461A" w14:textId="7B1928E1" w:rsidR="00823EC3" w:rsidRPr="00CA275C" w:rsidRDefault="00823EC3" w:rsidP="003E7AF5">
            <w:pPr>
              <w:jc w:val="center"/>
            </w:pPr>
            <w:proofErr w:type="spellStart"/>
            <w:proofErr w:type="gramStart"/>
            <w:r w:rsidRPr="00CA275C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32018" w14:textId="17F2E010" w:rsidR="00823EC3" w:rsidRPr="00CA275C" w:rsidRDefault="00CA275C" w:rsidP="003E7AF5">
            <w:pPr>
              <w:jc w:val="center"/>
            </w:pPr>
            <w:r w:rsidRPr="00CA275C">
              <w:t>27.33.13.130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D331F4" w14:textId="6EAE8BC3" w:rsidR="00823EC3" w:rsidRPr="005E3E5B" w:rsidRDefault="00CA275C" w:rsidP="003E7AF5">
            <w:pPr>
              <w:jc w:val="center"/>
              <w:rPr>
                <w:color w:val="000000"/>
                <w:highlight w:val="yellow"/>
              </w:rPr>
            </w:pPr>
            <w:r w:rsidRPr="00823EC3">
              <w:t>Преимущество</w:t>
            </w:r>
          </w:p>
        </w:tc>
      </w:tr>
      <w:tr w:rsidR="002B4709" w:rsidRPr="008B0AFB" w14:paraId="364C6B69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9E2D3" w14:textId="683056CF" w:rsidR="002B4709" w:rsidRPr="00823EC3" w:rsidRDefault="005E3E5B" w:rsidP="002B4709">
            <w:pPr>
              <w:jc w:val="center"/>
            </w:pPr>
            <w:r>
              <w:t>3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F97D0" w14:textId="6ED30FE3" w:rsidR="002B4709" w:rsidRPr="00823EC3" w:rsidRDefault="002B4709" w:rsidP="003E7AF5">
            <w:pPr>
              <w:jc w:val="center"/>
            </w:pPr>
            <w:r w:rsidRPr="00823EC3">
              <w:t>Прокат стальной горячекатаный полосовой, марки стали Ст3сп, Ст3пс, размеры 40х4 мм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A0425" w14:textId="0F424244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Размеры: ширина — 40 мм, толщина — 4 мм.</w:t>
            </w:r>
          </w:p>
          <w:p w14:paraId="7EEB21F5" w14:textId="7BF4EE36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 xml:space="preserve">Марка стали: Ст3сп, Ст3пс (углеродистая сталь </w:t>
            </w:r>
            <w:proofErr w:type="gramStart"/>
            <w:r w:rsidRPr="009D4BDD">
              <w:rPr>
                <w:color w:val="000000"/>
              </w:rPr>
              <w:t>обыкновенного</w:t>
            </w:r>
            <w:proofErr w:type="gramEnd"/>
            <w:r w:rsidRPr="009D4BDD">
              <w:rPr>
                <w:color w:val="000000"/>
              </w:rPr>
              <w:t xml:space="preserve"> качества).</w:t>
            </w:r>
          </w:p>
          <w:p w14:paraId="58C34B08" w14:textId="7E6380B4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 xml:space="preserve">Стандарт: ГОСТ 103-76 (также может соответствовать </w:t>
            </w:r>
            <w:r w:rsidRPr="009D4BDD">
              <w:rPr>
                <w:color w:val="000000"/>
              </w:rPr>
              <w:lastRenderedPageBreak/>
              <w:t>ГОСТ 103-2006).</w:t>
            </w:r>
          </w:p>
          <w:p w14:paraId="366FD444" w14:textId="6F2DD073" w:rsidR="002B4709" w:rsidRPr="00823EC3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Вес погонного метра: 1,256 кг.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EF60A" w14:textId="0DC34E84" w:rsidR="002B4709" w:rsidRPr="00823EC3" w:rsidRDefault="002B4709" w:rsidP="003E7AF5">
            <w:pPr>
              <w:jc w:val="center"/>
            </w:pPr>
            <w:r w:rsidRPr="00823EC3">
              <w:lastRenderedPageBreak/>
              <w:t>0.0756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1C675" w14:textId="1B3A2818" w:rsidR="002B4709" w:rsidRPr="00823EC3" w:rsidRDefault="002B4709" w:rsidP="003E7AF5">
            <w:pPr>
              <w:jc w:val="center"/>
            </w:pPr>
            <w:r w:rsidRPr="00823EC3">
              <w:t>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754D8" w14:textId="3317CA8D" w:rsidR="002B4709" w:rsidRPr="00823EC3" w:rsidRDefault="00171EDA" w:rsidP="003E7AF5">
            <w:pPr>
              <w:jc w:val="center"/>
              <w:rPr>
                <w:color w:val="333333"/>
                <w:shd w:val="clear" w:color="auto" w:fill="FFFFFF"/>
              </w:rPr>
            </w:pPr>
            <w:r w:rsidRPr="00171EDA">
              <w:rPr>
                <w:color w:val="333333"/>
                <w:shd w:val="clear" w:color="auto" w:fill="FFFFFF"/>
              </w:rPr>
              <w:t>24.10.66.124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8E89E1" w14:textId="5984A4B7" w:rsidR="002B4709" w:rsidRPr="00823EC3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Преимущество</w:t>
            </w:r>
          </w:p>
        </w:tc>
      </w:tr>
      <w:tr w:rsidR="002B4709" w:rsidRPr="008B0AFB" w14:paraId="1B47261B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C12A1B" w14:textId="2A101AAE" w:rsidR="002B4709" w:rsidRPr="00823EC3" w:rsidRDefault="005E3E5B" w:rsidP="002B4709">
            <w:pPr>
              <w:jc w:val="center"/>
            </w:pPr>
            <w:r>
              <w:lastRenderedPageBreak/>
              <w:t>4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94325" w14:textId="32155C18" w:rsidR="002B4709" w:rsidRPr="00823EC3" w:rsidRDefault="002B4709" w:rsidP="003E7AF5">
            <w:pPr>
              <w:jc w:val="center"/>
            </w:pPr>
            <w:r w:rsidRPr="00823EC3"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17E7E" w14:textId="4A4D7998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Предел текучести — не менее 390 МПа (39 кгс/</w:t>
            </w:r>
            <w:proofErr w:type="gramStart"/>
            <w:r w:rsidRPr="009D4BDD">
              <w:rPr>
                <w:color w:val="000000"/>
              </w:rPr>
              <w:t>мм</w:t>
            </w:r>
            <w:proofErr w:type="gramEnd"/>
            <w:r w:rsidRPr="009D4BDD">
              <w:rPr>
                <w:color w:val="000000"/>
              </w:rPr>
              <w:t>²).</w:t>
            </w:r>
          </w:p>
          <w:p w14:paraId="418E9B9D" w14:textId="193E8DF8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Временное сопротивление разрыву — не менее 590 МПа (59 кгс/</w:t>
            </w:r>
            <w:proofErr w:type="gramStart"/>
            <w:r w:rsidRPr="009D4BDD">
              <w:rPr>
                <w:color w:val="000000"/>
              </w:rPr>
              <w:t>мм</w:t>
            </w:r>
            <w:proofErr w:type="gramEnd"/>
            <w:r w:rsidRPr="009D4BDD">
              <w:rPr>
                <w:color w:val="000000"/>
              </w:rPr>
              <w:t>²).</w:t>
            </w:r>
          </w:p>
          <w:p w14:paraId="16F4A8FC" w14:textId="0FD91D17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Относительное удлинение — не менее 60%.</w:t>
            </w:r>
          </w:p>
          <w:p w14:paraId="789CF5CE" w14:textId="173DC576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Геометрические параметры:</w:t>
            </w:r>
          </w:p>
          <w:p w14:paraId="388ED852" w14:textId="37CD0BFF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Номинальный диаметр — 8 мм.</w:t>
            </w:r>
          </w:p>
          <w:p w14:paraId="5B0D9EA0" w14:textId="5051FE17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Площадь поперечного сечения — примерно 0,503 см².</w:t>
            </w:r>
          </w:p>
          <w:p w14:paraId="6F11CDA9" w14:textId="5C8926E9" w:rsidR="002B4709" w:rsidRPr="00823EC3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Теоретическая масса 1 метра профиля — около 0,395 кг.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0BC9D4" w14:textId="77820CFE" w:rsidR="002B4709" w:rsidRPr="00823EC3" w:rsidRDefault="002B4709" w:rsidP="003E7AF5">
            <w:pPr>
              <w:jc w:val="center"/>
            </w:pPr>
            <w:r w:rsidRPr="00823EC3">
              <w:t>0.01185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A8030" w14:textId="2120F384" w:rsidR="002B4709" w:rsidRPr="00823EC3" w:rsidRDefault="002B4709" w:rsidP="003E7AF5">
            <w:pPr>
              <w:jc w:val="center"/>
            </w:pPr>
            <w:r w:rsidRPr="00823EC3">
              <w:t>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497CA" w14:textId="5E1BC814" w:rsidR="002B4709" w:rsidRPr="00823EC3" w:rsidRDefault="00171EDA" w:rsidP="003E7AF5">
            <w:pPr>
              <w:jc w:val="center"/>
              <w:rPr>
                <w:color w:val="333333"/>
                <w:shd w:val="clear" w:color="auto" w:fill="FFFFFF"/>
              </w:rPr>
            </w:pPr>
            <w:r>
              <w:rPr>
                <w:rFonts w:ascii="system-ui" w:hAnsi="system-ui"/>
                <w:color w:val="333333"/>
                <w:shd w:val="clear" w:color="auto" w:fill="FFFFFF"/>
              </w:rPr>
              <w:t>24.10.62.213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DFFF05" w14:textId="1A8BC001" w:rsidR="002B4709" w:rsidRPr="00823EC3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Преимущество</w:t>
            </w:r>
          </w:p>
        </w:tc>
      </w:tr>
      <w:tr w:rsidR="002B4709" w:rsidRPr="008B0AFB" w14:paraId="758335FF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C29C5B" w14:textId="0A40C08F" w:rsidR="002B4709" w:rsidRPr="00823EC3" w:rsidRDefault="005E3E5B" w:rsidP="002B4709">
            <w:pPr>
              <w:jc w:val="center"/>
            </w:pPr>
            <w:r>
              <w:t>5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F53050" w14:textId="15666498" w:rsidR="002B4709" w:rsidRPr="00823EC3" w:rsidRDefault="002B4709" w:rsidP="003E7AF5">
            <w:pPr>
              <w:jc w:val="center"/>
            </w:pPr>
            <w:r w:rsidRPr="00823EC3">
              <w:t>Сталь арматурная горячекатаная периодического п</w:t>
            </w:r>
            <w:r w:rsidR="009D4BDD">
              <w:t xml:space="preserve">рофиля, класс A-III, диаметр </w:t>
            </w:r>
            <w:r w:rsidRPr="00823EC3">
              <w:t>18 мм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9EFA2" w14:textId="748DAAFE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Номинальный диаметр: 18 мм.</w:t>
            </w:r>
          </w:p>
          <w:p w14:paraId="1CFA63C7" w14:textId="79E5CF07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Площадь поперечного сечения: 2,54 см².</w:t>
            </w:r>
          </w:p>
          <w:p w14:paraId="42D29A30" w14:textId="00442A05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Масса одного погонного метра: 2,00 кг.</w:t>
            </w:r>
          </w:p>
          <w:p w14:paraId="27C6D24C" w14:textId="77777777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Механические свойства</w:t>
            </w:r>
          </w:p>
          <w:p w14:paraId="3C954A2B" w14:textId="77777777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Предел текучести: не менее 405 МПа (41 кгс/мм²).</w:t>
            </w:r>
          </w:p>
          <w:p w14:paraId="464B2225" w14:textId="7F680049" w:rsidR="009D4BDD" w:rsidRPr="009D4BDD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Временное сопротивление разрыву: допускается снижение до 560 МПа (57 кгс/мм²), если при этом предел текучести будет не менее 405 МПа</w:t>
            </w:r>
          </w:p>
          <w:p w14:paraId="59904FCE" w14:textId="77777777" w:rsidR="002B4709" w:rsidRDefault="009D4BDD" w:rsidP="003E7AF5">
            <w:pPr>
              <w:jc w:val="center"/>
              <w:rPr>
                <w:color w:val="000000"/>
              </w:rPr>
            </w:pPr>
            <w:r w:rsidRPr="009D4BDD">
              <w:rPr>
                <w:color w:val="000000"/>
              </w:rPr>
              <w:t>Относительное удлинение: не менее 20%</w:t>
            </w:r>
          </w:p>
          <w:p w14:paraId="394B646D" w14:textId="4B69CD11" w:rsidR="003E7AF5" w:rsidRPr="00823EC3" w:rsidRDefault="003E7AF5" w:rsidP="003E7AF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86AA3" w14:textId="5E67C607" w:rsidR="002B4709" w:rsidRPr="00823EC3" w:rsidRDefault="002B4709" w:rsidP="003E7AF5">
            <w:pPr>
              <w:jc w:val="center"/>
            </w:pPr>
            <w:r w:rsidRPr="00823EC3">
              <w:t>0.0474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FBC2C" w14:textId="082ADDC8" w:rsidR="002B4709" w:rsidRPr="00823EC3" w:rsidRDefault="002B4709" w:rsidP="003E7AF5">
            <w:pPr>
              <w:jc w:val="center"/>
            </w:pPr>
            <w:r w:rsidRPr="00CA275C">
              <w:t>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28601" w14:textId="3DD8BC7B" w:rsidR="002B4709" w:rsidRPr="00823EC3" w:rsidRDefault="00171EDA" w:rsidP="003E7AF5">
            <w:pPr>
              <w:jc w:val="center"/>
              <w:rPr>
                <w:color w:val="333333"/>
                <w:shd w:val="clear" w:color="auto" w:fill="FFFFFF"/>
              </w:rPr>
            </w:pPr>
            <w:r>
              <w:rPr>
                <w:rFonts w:ascii="system-ui" w:hAnsi="system-ui"/>
                <w:color w:val="333333"/>
                <w:shd w:val="clear" w:color="auto" w:fill="FFFFFF"/>
              </w:rPr>
              <w:t>24.10.62.213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3B99AC" w14:textId="7E519E2E" w:rsidR="002B4709" w:rsidRPr="00823EC3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Преимущество</w:t>
            </w:r>
          </w:p>
        </w:tc>
      </w:tr>
      <w:tr w:rsidR="002B4709" w:rsidRPr="008B0AFB" w14:paraId="187EA18F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B9913" w14:textId="24B1C53C" w:rsidR="002B4709" w:rsidRPr="00823EC3" w:rsidRDefault="005E3E5B" w:rsidP="005E3E5B">
            <w:pPr>
              <w:jc w:val="center"/>
            </w:pPr>
            <w:r>
              <w:t>6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CC3EC0" w14:textId="655DCB43" w:rsidR="002B4709" w:rsidRPr="00823EC3" w:rsidRDefault="00171EDA" w:rsidP="003E7AF5">
            <w:pPr>
              <w:jc w:val="center"/>
            </w:pPr>
            <w:r w:rsidRPr="00171EDA">
              <w:t>Труба гофрированная ПНД 32мм с протяжкой легкая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F4EF1" w14:textId="3D88B9C4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Материал изделия: </w:t>
            </w:r>
            <w:r w:rsidRPr="00171EDA">
              <w:rPr>
                <w:color w:val="000000"/>
              </w:rPr>
              <w:t>Полиэтилен</w:t>
            </w:r>
          </w:p>
          <w:p w14:paraId="36D4272D" w14:textId="63EB8BA8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Диаметр наружный, мм: </w:t>
            </w:r>
            <w:r w:rsidRPr="00171EDA">
              <w:rPr>
                <w:color w:val="000000"/>
              </w:rPr>
              <w:t>31.1</w:t>
            </w:r>
          </w:p>
          <w:p w14:paraId="03EFC8F6" w14:textId="11F90A8B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Диаметр внутренний, мм: </w:t>
            </w:r>
            <w:r w:rsidRPr="00171EDA">
              <w:rPr>
                <w:color w:val="000000"/>
              </w:rPr>
              <w:t>24.1</w:t>
            </w:r>
          </w:p>
          <w:p w14:paraId="20FD3027" w14:textId="237BCFDD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Наличие протяжки: </w:t>
            </w:r>
            <w:r w:rsidRPr="00171EDA">
              <w:rPr>
                <w:color w:val="000000"/>
              </w:rPr>
              <w:t>Да</w:t>
            </w:r>
          </w:p>
          <w:p w14:paraId="58DDAB26" w14:textId="04A1BE21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Цвет: Красный</w:t>
            </w:r>
          </w:p>
          <w:p w14:paraId="4AFBC04C" w14:textId="51C00E8C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Масса, кг: </w:t>
            </w:r>
            <w:r w:rsidRPr="00171EDA">
              <w:rPr>
                <w:color w:val="000000"/>
              </w:rPr>
              <w:t>0.095</w:t>
            </w:r>
          </w:p>
          <w:p w14:paraId="370D083D" w14:textId="67752D6C" w:rsidR="00171EDA" w:rsidRPr="00171EDA" w:rsidRDefault="00171EDA" w:rsidP="003E7AF5">
            <w:pPr>
              <w:jc w:val="center"/>
              <w:rPr>
                <w:color w:val="000000"/>
              </w:rPr>
            </w:pPr>
            <w:r w:rsidRPr="00171EDA">
              <w:rPr>
                <w:color w:val="000000"/>
              </w:rPr>
              <w:t>Степень защиты</w:t>
            </w:r>
            <w:r w:rsidRPr="00171EDA">
              <w:rPr>
                <w:color w:val="000000"/>
              </w:rPr>
              <w:tab/>
            </w:r>
            <w:r>
              <w:rPr>
                <w:color w:val="000000"/>
              </w:rPr>
              <w:t xml:space="preserve">: </w:t>
            </w:r>
            <w:r w:rsidRPr="00171EDA">
              <w:rPr>
                <w:color w:val="000000"/>
              </w:rPr>
              <w:t>IP55</w:t>
            </w:r>
          </w:p>
          <w:p w14:paraId="0A01E3D4" w14:textId="70E71995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Стойкость к ультрафиолету: </w:t>
            </w:r>
            <w:r w:rsidRPr="00171EDA">
              <w:rPr>
                <w:color w:val="000000"/>
              </w:rPr>
              <w:t>Да</w:t>
            </w:r>
          </w:p>
          <w:p w14:paraId="058E036D" w14:textId="5A2A9786" w:rsidR="00171EDA" w:rsidRPr="00171EDA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Диапазон рабочих температур: </w:t>
            </w:r>
            <w:r w:rsidRPr="00171EDA">
              <w:rPr>
                <w:color w:val="000000"/>
              </w:rPr>
              <w:t>от -40 до +90</w:t>
            </w:r>
          </w:p>
          <w:p w14:paraId="70EEF5C7" w14:textId="77777777" w:rsidR="002B4709" w:rsidRDefault="00171EDA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 трубы: </w:t>
            </w:r>
            <w:r w:rsidRPr="00171EDA">
              <w:rPr>
                <w:color w:val="000000"/>
              </w:rPr>
              <w:t>Гибкая</w:t>
            </w:r>
          </w:p>
          <w:p w14:paraId="31902537" w14:textId="6E407947" w:rsidR="003E7AF5" w:rsidRPr="00823EC3" w:rsidRDefault="003E7AF5" w:rsidP="003E7AF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F0842E" w14:textId="7CF5C0F5" w:rsidR="002B4709" w:rsidRPr="00823EC3" w:rsidRDefault="002B4709" w:rsidP="003E7AF5">
            <w:pPr>
              <w:jc w:val="center"/>
              <w:rPr>
                <w:color w:val="000000"/>
              </w:rPr>
            </w:pPr>
            <w:r w:rsidRPr="00823EC3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B79FC" w14:textId="41696555" w:rsidR="002B4709" w:rsidRPr="00823EC3" w:rsidRDefault="002B4709" w:rsidP="003E7AF5">
            <w:pPr>
              <w:jc w:val="center"/>
              <w:rPr>
                <w:color w:val="000000"/>
              </w:rPr>
            </w:pPr>
            <w:r w:rsidRPr="00823EC3">
              <w:rPr>
                <w:color w:val="000000"/>
              </w:rPr>
              <w:t>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35E89" w14:textId="2109B254" w:rsidR="002B4709" w:rsidRPr="00823EC3" w:rsidRDefault="002B4709" w:rsidP="003E7AF5">
            <w:pPr>
              <w:jc w:val="center"/>
              <w:rPr>
                <w:color w:val="333333"/>
                <w:shd w:val="clear" w:color="auto" w:fill="FFFFFF"/>
              </w:rPr>
            </w:pPr>
            <w:r w:rsidRPr="00823EC3">
              <w:t>27.90.12.130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5EA222" w14:textId="0C0B05E7" w:rsidR="002B4709" w:rsidRPr="00823EC3" w:rsidRDefault="002B4709" w:rsidP="003E7AF5">
            <w:pPr>
              <w:jc w:val="center"/>
              <w:rPr>
                <w:color w:val="000000"/>
              </w:rPr>
            </w:pPr>
            <w:r w:rsidRPr="00823EC3">
              <w:t>Преимущество</w:t>
            </w:r>
          </w:p>
        </w:tc>
      </w:tr>
      <w:tr w:rsidR="005E3E5B" w:rsidRPr="008B0AFB" w14:paraId="46B5AEF8" w14:textId="77777777" w:rsidTr="003E7AF5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29359" w14:textId="4306313E" w:rsidR="005E3E5B" w:rsidRPr="00CA275C" w:rsidRDefault="005E3E5B" w:rsidP="005E3E5B">
            <w:pPr>
              <w:jc w:val="center"/>
            </w:pPr>
            <w:r w:rsidRPr="00CA275C">
              <w:lastRenderedPageBreak/>
              <w:t>7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9B894F" w14:textId="0C6806E1" w:rsidR="005E3E5B" w:rsidRPr="00CA275C" w:rsidRDefault="005E3E5B" w:rsidP="003E7AF5">
            <w:pPr>
              <w:jc w:val="center"/>
            </w:pPr>
            <w:r w:rsidRPr="00CA275C">
              <w:t>Кабель силовой с медными жилами ВВГнг(А) 3х1,5ок(1Ч, PE)-660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45B5A" w14:textId="34CF094A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Номинальное переменное напряжение - </w:t>
            </w:r>
            <w:r w:rsidRPr="00CA275C">
              <w:rPr>
                <w:color w:val="000000"/>
              </w:rPr>
              <w:t>0,66 </w:t>
            </w:r>
            <w:proofErr w:type="spellStart"/>
            <w:r w:rsidRPr="00CA275C">
              <w:rPr>
                <w:color w:val="000000"/>
              </w:rPr>
              <w:t>кВ</w:t>
            </w:r>
            <w:proofErr w:type="spellEnd"/>
            <w:r w:rsidRPr="00CA275C">
              <w:rPr>
                <w:color w:val="000000"/>
              </w:rPr>
              <w:t xml:space="preserve"> (660 В), 50 Гц</w:t>
            </w:r>
          </w:p>
          <w:p w14:paraId="409170A0" w14:textId="5DBE2817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и сечение жил - </w:t>
            </w:r>
            <w:r w:rsidRPr="00CA275C">
              <w:rPr>
                <w:color w:val="000000"/>
              </w:rPr>
              <w:t>3 × 1,5 мм² (фазная, нулевая N, заземляющая PE)</w:t>
            </w:r>
          </w:p>
          <w:p w14:paraId="269A774E" w14:textId="08E953F3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Материал жил - </w:t>
            </w:r>
            <w:r w:rsidRPr="00CA275C">
              <w:rPr>
                <w:color w:val="000000"/>
              </w:rPr>
              <w:t>Медь (</w:t>
            </w:r>
            <w:proofErr w:type="spellStart"/>
            <w:r w:rsidRPr="00CA275C">
              <w:rPr>
                <w:color w:val="000000"/>
              </w:rPr>
              <w:t>однопроволочные</w:t>
            </w:r>
            <w:proofErr w:type="spellEnd"/>
            <w:r w:rsidRPr="00CA275C">
              <w:rPr>
                <w:color w:val="000000"/>
              </w:rPr>
              <w:t>, класс 1 по ГОСТ)</w:t>
            </w:r>
          </w:p>
          <w:p w14:paraId="0EDFA243" w14:textId="5F80B5D4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Изоляция жил - </w:t>
            </w:r>
            <w:r w:rsidRPr="00CA275C">
              <w:rPr>
                <w:color w:val="000000"/>
              </w:rPr>
              <w:t>ПВХ пластикат</w:t>
            </w:r>
          </w:p>
          <w:p w14:paraId="34609D49" w14:textId="1B43BBD9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Оболочка - </w:t>
            </w:r>
            <w:r w:rsidRPr="00CA275C">
              <w:rPr>
                <w:color w:val="000000"/>
              </w:rPr>
              <w:t>ПВХ пластикат пониженной горючести</w:t>
            </w:r>
          </w:p>
          <w:p w14:paraId="797ED527" w14:textId="4D33A825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Длительно доп</w:t>
            </w:r>
            <w:r>
              <w:rPr>
                <w:color w:val="000000"/>
              </w:rPr>
              <w:t xml:space="preserve">устимая температура нагрева жил </w:t>
            </w:r>
            <w:r w:rsidRPr="00CA275C">
              <w:rPr>
                <w:color w:val="000000"/>
              </w:rPr>
              <w:t>+70 °C</w:t>
            </w:r>
          </w:p>
          <w:p w14:paraId="11C43EFE" w14:textId="6E01987C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 xml:space="preserve">Температура </w:t>
            </w:r>
            <w:r>
              <w:rPr>
                <w:color w:val="000000"/>
              </w:rPr>
              <w:t xml:space="preserve">нагрева жил в режиме перегрузки </w:t>
            </w:r>
            <w:r w:rsidRPr="00CA275C">
              <w:rPr>
                <w:color w:val="000000"/>
              </w:rPr>
              <w:t>до +90 °C</w:t>
            </w:r>
          </w:p>
          <w:p w14:paraId="30B159A3" w14:textId="2CCD5D56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Предельная тем</w:t>
            </w:r>
            <w:r>
              <w:rPr>
                <w:color w:val="000000"/>
              </w:rPr>
              <w:t xml:space="preserve">пература при коротком замыкании </w:t>
            </w:r>
            <w:r w:rsidRPr="00CA275C">
              <w:rPr>
                <w:color w:val="000000"/>
              </w:rPr>
              <w:t>+160 °C (не более 5 с)</w:t>
            </w:r>
          </w:p>
          <w:p w14:paraId="1EC88102" w14:textId="6440EE09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Диапазон рабочих температур </w:t>
            </w:r>
            <w:r w:rsidRPr="00CA275C">
              <w:rPr>
                <w:color w:val="000000"/>
              </w:rPr>
              <w:t>от −50 °C до +50 °C</w:t>
            </w:r>
          </w:p>
          <w:p w14:paraId="0D09E573" w14:textId="142D6D28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Минимальная темп</w:t>
            </w:r>
            <w:r>
              <w:rPr>
                <w:color w:val="000000"/>
              </w:rPr>
              <w:t xml:space="preserve">ература прокладки без подогрева </w:t>
            </w:r>
            <w:r w:rsidRPr="00CA275C">
              <w:rPr>
                <w:color w:val="000000"/>
              </w:rPr>
              <w:t>−15 °C</w:t>
            </w:r>
          </w:p>
          <w:p w14:paraId="4FB41756" w14:textId="7F3198CE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Допустимая вла</w:t>
            </w:r>
            <w:r>
              <w:rPr>
                <w:color w:val="000000"/>
              </w:rPr>
              <w:t xml:space="preserve">жность воздуха при эксплуатации </w:t>
            </w:r>
            <w:r w:rsidRPr="00CA275C">
              <w:rPr>
                <w:color w:val="000000"/>
              </w:rPr>
              <w:t>до 98 % при +35 °C</w:t>
            </w:r>
          </w:p>
          <w:p w14:paraId="4AF01EAD" w14:textId="01516357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 xml:space="preserve">Минимальный радиус </w:t>
            </w:r>
            <w:r>
              <w:rPr>
                <w:color w:val="000000"/>
              </w:rPr>
              <w:t xml:space="preserve">изгиба </w:t>
            </w:r>
            <w:r w:rsidRPr="00CA275C">
              <w:rPr>
                <w:color w:val="000000"/>
              </w:rPr>
              <w:t>10 наружных диаметров кабеля</w:t>
            </w:r>
          </w:p>
          <w:p w14:paraId="78D5A3EB" w14:textId="28E26D95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На</w:t>
            </w:r>
            <w:r>
              <w:rPr>
                <w:color w:val="000000"/>
              </w:rPr>
              <w:t xml:space="preserve">ружный диаметр (ориентировочно) </w:t>
            </w:r>
            <w:r w:rsidRPr="00CA275C">
              <w:rPr>
                <w:color w:val="000000"/>
              </w:rPr>
              <w:t>9–10,5 мм (зависит от производителя)</w:t>
            </w:r>
          </w:p>
          <w:p w14:paraId="4E707449" w14:textId="77777777" w:rsid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Рас</w:t>
            </w:r>
            <w:r>
              <w:rPr>
                <w:color w:val="000000"/>
              </w:rPr>
              <w:t>цветка жил (по ГОСТ 31996‑2012)</w:t>
            </w:r>
          </w:p>
          <w:p w14:paraId="256491AB" w14:textId="520CB9A3" w:rsid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Фазная — коричневая/серая/чёрная;</w:t>
            </w:r>
          </w:p>
          <w:p w14:paraId="777AE4AB" w14:textId="4D3A886B" w:rsid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N — синяя;</w:t>
            </w:r>
          </w:p>
          <w:p w14:paraId="36FE5CBE" w14:textId="1E35228B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PE — зелёно‑жёлтая</w:t>
            </w:r>
          </w:p>
          <w:p w14:paraId="5738ADED" w14:textId="77777777" w:rsidR="00CA275C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Электрическое сопротивление жилы (при 20 °C)</w:t>
            </w:r>
            <w:r w:rsidRPr="00CA275C">
              <w:rPr>
                <w:color w:val="000000"/>
              </w:rPr>
              <w:tab/>
              <w:t>≈12,1 Ом/км</w:t>
            </w:r>
          </w:p>
          <w:p w14:paraId="34755330" w14:textId="0F1A3482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Активное сопротивление </w:t>
            </w:r>
            <w:r w:rsidRPr="00CA275C">
              <w:rPr>
                <w:color w:val="000000"/>
              </w:rPr>
              <w:t>≈12,6 Ом/км</w:t>
            </w:r>
          </w:p>
          <w:p w14:paraId="1405161B" w14:textId="5CF71DDC" w:rsidR="00CA275C" w:rsidRPr="00CA275C" w:rsidRDefault="00CA275C" w:rsidP="003E7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Индуктивное сопротивление </w:t>
            </w:r>
            <w:r w:rsidRPr="00CA275C">
              <w:rPr>
                <w:color w:val="000000"/>
              </w:rPr>
              <w:t>≈0,126 Ом/км</w:t>
            </w:r>
          </w:p>
          <w:p w14:paraId="26EF7C95" w14:textId="5AC7CB0D" w:rsidR="005E3E5B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Допустимый ток односекундного КЗ</w:t>
            </w:r>
            <w:r>
              <w:rPr>
                <w:color w:val="000000"/>
              </w:rPr>
              <w:t xml:space="preserve"> </w:t>
            </w:r>
            <w:r w:rsidRPr="00CA275C">
              <w:rPr>
                <w:color w:val="000000"/>
              </w:rPr>
              <w:t>≈0,17 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8B34A6" w14:textId="2E5C5D07" w:rsidR="005E3E5B" w:rsidRPr="00CA275C" w:rsidRDefault="005E3E5B" w:rsidP="003E7AF5">
            <w:pPr>
              <w:jc w:val="center"/>
            </w:pPr>
            <w:r w:rsidRPr="00CA275C">
              <w:t>102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F99F3" w14:textId="60B460BF" w:rsidR="005E3E5B" w:rsidRPr="00CA275C" w:rsidRDefault="005E3E5B" w:rsidP="003E7AF5">
            <w:pPr>
              <w:jc w:val="center"/>
            </w:pPr>
            <w:r w:rsidRPr="00CA275C">
              <w:t>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1CA5B" w14:textId="67D1FEDE" w:rsidR="005E3E5B" w:rsidRPr="005E3E5B" w:rsidRDefault="00CA275C" w:rsidP="003E7AF5">
            <w:pPr>
              <w:jc w:val="center"/>
              <w:rPr>
                <w:highlight w:val="yellow"/>
              </w:rPr>
            </w:pPr>
            <w:r w:rsidRPr="00CA275C">
              <w:t>27.32.13.111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6CDF0D" w14:textId="1860343C" w:rsidR="005E3E5B" w:rsidRPr="00CA275C" w:rsidRDefault="00CA275C" w:rsidP="003E7AF5">
            <w:pPr>
              <w:jc w:val="center"/>
              <w:rPr>
                <w:color w:val="000000"/>
              </w:rPr>
            </w:pPr>
            <w:r w:rsidRPr="00CA275C">
              <w:rPr>
                <w:color w:val="000000"/>
              </w:rPr>
              <w:t>Ограничение</w:t>
            </w:r>
          </w:p>
        </w:tc>
      </w:tr>
    </w:tbl>
    <w:p w14:paraId="76194988" w14:textId="474FB613" w:rsidR="001A3B1B" w:rsidRPr="003E7AF5" w:rsidRDefault="001A3B1B" w:rsidP="003E7AF5">
      <w:pPr>
        <w:tabs>
          <w:tab w:val="left" w:pos="2469"/>
        </w:tabs>
        <w:rPr>
          <w:sz w:val="24"/>
          <w:szCs w:val="24"/>
        </w:rPr>
      </w:pPr>
    </w:p>
    <w:sectPr w:rsidR="001A3B1B" w:rsidRPr="003E7AF5" w:rsidSect="001A3B1B">
      <w:headerReference w:type="default" r:id="rId13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2FAB5" w14:textId="77777777" w:rsidR="00C951DD" w:rsidRDefault="00C951DD" w:rsidP="00955BB2">
      <w:r>
        <w:separator/>
      </w:r>
    </w:p>
  </w:endnote>
  <w:endnote w:type="continuationSeparator" w:id="0">
    <w:p w14:paraId="7C18F889" w14:textId="77777777" w:rsidR="00C951DD" w:rsidRDefault="00C951DD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stem-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CB8ED" w14:textId="77777777" w:rsidR="00C951DD" w:rsidRDefault="00C951DD" w:rsidP="00955BB2">
      <w:r>
        <w:separator/>
      </w:r>
    </w:p>
  </w:footnote>
  <w:footnote w:type="continuationSeparator" w:id="0">
    <w:p w14:paraId="09C928F5" w14:textId="77777777" w:rsidR="00C951DD" w:rsidRDefault="00C951DD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F587" w14:textId="77777777" w:rsidR="00EA6B30" w:rsidRDefault="00EA6B30">
    <w:pPr>
      <w:pStyle w:val="ac"/>
      <w:jc w:val="center"/>
    </w:pPr>
    <w:r>
      <w:t>2</w:t>
    </w:r>
  </w:p>
  <w:p w14:paraId="74271C19" w14:textId="77777777" w:rsidR="00EA6B30" w:rsidRDefault="00EA6B3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EEA51" w14:textId="77777777" w:rsidR="00EA6B30" w:rsidRDefault="00EA6B30">
    <w:pPr>
      <w:pStyle w:val="ac"/>
      <w:jc w:val="center"/>
    </w:pPr>
  </w:p>
  <w:p w14:paraId="571019B7" w14:textId="77777777" w:rsidR="00EA6B30" w:rsidRDefault="00EA6B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>
    <w:nsid w:val="5E122194"/>
    <w:multiLevelType w:val="hybridMultilevel"/>
    <w:tmpl w:val="CF544846"/>
    <w:lvl w:ilvl="0" w:tplc="1D0C95A0">
      <w:numFmt w:val="bullet"/>
      <w:lvlText w:val="-"/>
      <w:lvlJc w:val="left"/>
      <w:pPr>
        <w:ind w:left="194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916CBE0">
      <w:numFmt w:val="bullet"/>
      <w:lvlText w:val="•"/>
      <w:lvlJc w:val="left"/>
      <w:pPr>
        <w:ind w:left="930" w:hanging="87"/>
      </w:pPr>
      <w:rPr>
        <w:rFonts w:hint="default"/>
        <w:lang w:val="ru-RU" w:eastAsia="en-US" w:bidi="ar-SA"/>
      </w:rPr>
    </w:lvl>
    <w:lvl w:ilvl="2" w:tplc="D0EA4C24">
      <w:numFmt w:val="bullet"/>
      <w:lvlText w:val="•"/>
      <w:lvlJc w:val="left"/>
      <w:pPr>
        <w:ind w:left="1660" w:hanging="87"/>
      </w:pPr>
      <w:rPr>
        <w:rFonts w:hint="default"/>
        <w:lang w:val="ru-RU" w:eastAsia="en-US" w:bidi="ar-SA"/>
      </w:rPr>
    </w:lvl>
    <w:lvl w:ilvl="3" w:tplc="630A0A0C">
      <w:numFmt w:val="bullet"/>
      <w:lvlText w:val="•"/>
      <w:lvlJc w:val="left"/>
      <w:pPr>
        <w:ind w:left="2390" w:hanging="87"/>
      </w:pPr>
      <w:rPr>
        <w:rFonts w:hint="default"/>
        <w:lang w:val="ru-RU" w:eastAsia="en-US" w:bidi="ar-SA"/>
      </w:rPr>
    </w:lvl>
    <w:lvl w:ilvl="4" w:tplc="C338DB86">
      <w:numFmt w:val="bullet"/>
      <w:lvlText w:val="•"/>
      <w:lvlJc w:val="left"/>
      <w:pPr>
        <w:ind w:left="3121" w:hanging="87"/>
      </w:pPr>
      <w:rPr>
        <w:rFonts w:hint="default"/>
        <w:lang w:val="ru-RU" w:eastAsia="en-US" w:bidi="ar-SA"/>
      </w:rPr>
    </w:lvl>
    <w:lvl w:ilvl="5" w:tplc="41F4C02E">
      <w:numFmt w:val="bullet"/>
      <w:lvlText w:val="•"/>
      <w:lvlJc w:val="left"/>
      <w:pPr>
        <w:ind w:left="3851" w:hanging="87"/>
      </w:pPr>
      <w:rPr>
        <w:rFonts w:hint="default"/>
        <w:lang w:val="ru-RU" w:eastAsia="en-US" w:bidi="ar-SA"/>
      </w:rPr>
    </w:lvl>
    <w:lvl w:ilvl="6" w:tplc="39BE8A8A">
      <w:numFmt w:val="bullet"/>
      <w:lvlText w:val="•"/>
      <w:lvlJc w:val="left"/>
      <w:pPr>
        <w:ind w:left="4581" w:hanging="87"/>
      </w:pPr>
      <w:rPr>
        <w:rFonts w:hint="default"/>
        <w:lang w:val="ru-RU" w:eastAsia="en-US" w:bidi="ar-SA"/>
      </w:rPr>
    </w:lvl>
    <w:lvl w:ilvl="7" w:tplc="43F47E0C">
      <w:numFmt w:val="bullet"/>
      <w:lvlText w:val="•"/>
      <w:lvlJc w:val="left"/>
      <w:pPr>
        <w:ind w:left="5312" w:hanging="87"/>
      </w:pPr>
      <w:rPr>
        <w:rFonts w:hint="default"/>
        <w:lang w:val="ru-RU" w:eastAsia="en-US" w:bidi="ar-SA"/>
      </w:rPr>
    </w:lvl>
    <w:lvl w:ilvl="8" w:tplc="3858D160">
      <w:numFmt w:val="bullet"/>
      <w:lvlText w:val="•"/>
      <w:lvlJc w:val="left"/>
      <w:pPr>
        <w:ind w:left="6042" w:hanging="87"/>
      </w:pPr>
      <w:rPr>
        <w:rFonts w:hint="default"/>
        <w:lang w:val="ru-RU" w:eastAsia="en-US" w:bidi="ar-SA"/>
      </w:rPr>
    </w:lvl>
  </w:abstractNum>
  <w:abstractNum w:abstractNumId="28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3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F30830"/>
    <w:multiLevelType w:val="multilevel"/>
    <w:tmpl w:val="B510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34"/>
  </w:num>
  <w:num w:numId="5">
    <w:abstractNumId w:val="28"/>
  </w:num>
  <w:num w:numId="6">
    <w:abstractNumId w:val="24"/>
  </w:num>
  <w:num w:numId="7">
    <w:abstractNumId w:val="36"/>
  </w:num>
  <w:num w:numId="8">
    <w:abstractNumId w:val="14"/>
  </w:num>
  <w:num w:numId="9">
    <w:abstractNumId w:val="40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3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9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5"/>
  </w:num>
  <w:num w:numId="32">
    <w:abstractNumId w:val="37"/>
  </w:num>
  <w:num w:numId="33">
    <w:abstractNumId w:val="31"/>
  </w:num>
  <w:num w:numId="34">
    <w:abstractNumId w:val="13"/>
  </w:num>
  <w:num w:numId="35">
    <w:abstractNumId w:val="4"/>
  </w:num>
  <w:num w:numId="36">
    <w:abstractNumId w:val="12"/>
  </w:num>
  <w:num w:numId="37">
    <w:abstractNumId w:val="30"/>
  </w:num>
  <w:num w:numId="38">
    <w:abstractNumId w:val="20"/>
  </w:num>
  <w:num w:numId="39">
    <w:abstractNumId w:val="38"/>
  </w:num>
  <w:num w:numId="40">
    <w:abstractNumId w:val="19"/>
  </w:num>
  <w:num w:numId="41">
    <w:abstractNumId w:val="23"/>
  </w:num>
  <w:num w:numId="42">
    <w:abstractNumId w:val="27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2E94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59B9"/>
    <w:rsid w:val="00097323"/>
    <w:rsid w:val="000975B9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EDA"/>
    <w:rsid w:val="00171F4A"/>
    <w:rsid w:val="00172DFC"/>
    <w:rsid w:val="00181B91"/>
    <w:rsid w:val="00182741"/>
    <w:rsid w:val="00183C00"/>
    <w:rsid w:val="0018610E"/>
    <w:rsid w:val="00187644"/>
    <w:rsid w:val="00187913"/>
    <w:rsid w:val="001900D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3EB7"/>
    <w:rsid w:val="001B6F08"/>
    <w:rsid w:val="001C0FAA"/>
    <w:rsid w:val="001C1B6A"/>
    <w:rsid w:val="001C4721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192D"/>
    <w:rsid w:val="002866A9"/>
    <w:rsid w:val="0028703B"/>
    <w:rsid w:val="002A52F0"/>
    <w:rsid w:val="002A7472"/>
    <w:rsid w:val="002B2078"/>
    <w:rsid w:val="002B4709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2F9A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776"/>
    <w:rsid w:val="003D7D8D"/>
    <w:rsid w:val="003E46D8"/>
    <w:rsid w:val="003E7AF5"/>
    <w:rsid w:val="003F3551"/>
    <w:rsid w:val="003F36AC"/>
    <w:rsid w:val="00402959"/>
    <w:rsid w:val="004035B1"/>
    <w:rsid w:val="00403870"/>
    <w:rsid w:val="00410584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6D81"/>
    <w:rsid w:val="00467234"/>
    <w:rsid w:val="004773F3"/>
    <w:rsid w:val="00482025"/>
    <w:rsid w:val="004858B9"/>
    <w:rsid w:val="00487530"/>
    <w:rsid w:val="00490389"/>
    <w:rsid w:val="004916A5"/>
    <w:rsid w:val="00491926"/>
    <w:rsid w:val="00492994"/>
    <w:rsid w:val="0049449F"/>
    <w:rsid w:val="004A0CF2"/>
    <w:rsid w:val="004A2974"/>
    <w:rsid w:val="004A67CB"/>
    <w:rsid w:val="004B059F"/>
    <w:rsid w:val="004B3262"/>
    <w:rsid w:val="004B7C85"/>
    <w:rsid w:val="004C4FE8"/>
    <w:rsid w:val="004C62A5"/>
    <w:rsid w:val="004C6B4B"/>
    <w:rsid w:val="004D19EE"/>
    <w:rsid w:val="004D33FD"/>
    <w:rsid w:val="004D48D7"/>
    <w:rsid w:val="004D70D4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E1797"/>
    <w:rsid w:val="005E3E5B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366A"/>
    <w:rsid w:val="00654BA7"/>
    <w:rsid w:val="00660F3A"/>
    <w:rsid w:val="00663F0E"/>
    <w:rsid w:val="006659B0"/>
    <w:rsid w:val="006660A9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6908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3EC3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5E7F"/>
    <w:rsid w:val="00877804"/>
    <w:rsid w:val="00880AC9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7814"/>
    <w:rsid w:val="008C236C"/>
    <w:rsid w:val="008C3725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16AC7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D4BDD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212C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5849"/>
    <w:rsid w:val="00AA73DD"/>
    <w:rsid w:val="00AB31AE"/>
    <w:rsid w:val="00AC045C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18F7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37D06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951DD"/>
    <w:rsid w:val="00CA188E"/>
    <w:rsid w:val="00CA275C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180"/>
    <w:rsid w:val="00CD3287"/>
    <w:rsid w:val="00CD3BBF"/>
    <w:rsid w:val="00CE1AF0"/>
    <w:rsid w:val="00CE718E"/>
    <w:rsid w:val="00CF09BA"/>
    <w:rsid w:val="00CF3937"/>
    <w:rsid w:val="00CF47E6"/>
    <w:rsid w:val="00D02748"/>
    <w:rsid w:val="00D03952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0781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2446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020E"/>
    <w:rsid w:val="00E24374"/>
    <w:rsid w:val="00E3166D"/>
    <w:rsid w:val="00E32B5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A6B30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0B15"/>
    <w:rsid w:val="00F01A75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2C49"/>
    <w:rsid w:val="00F536C0"/>
    <w:rsid w:val="00F54E99"/>
    <w:rsid w:val="00F551CF"/>
    <w:rsid w:val="00F618D2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C6445"/>
    <w:rsid w:val="00FD13E6"/>
    <w:rsid w:val="00FD1AB1"/>
    <w:rsid w:val="00FD3029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FD302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0B15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F00B15"/>
    <w:rPr>
      <w:rFonts w:ascii="Arial" w:hAnsi="Arial" w:cs="Arial"/>
      <w:sz w:val="22"/>
      <w:szCs w:val="22"/>
    </w:rPr>
  </w:style>
  <w:style w:type="paragraph" w:styleId="afa">
    <w:name w:val="Normal (Web)"/>
    <w:basedOn w:val="a"/>
    <w:uiPriority w:val="99"/>
    <w:semiHidden/>
    <w:unhideWhenUsed/>
    <w:rsid w:val="00CA275C"/>
    <w:pPr>
      <w:spacing w:before="100" w:beforeAutospacing="1" w:after="100" w:afterAutospacing="1"/>
    </w:pPr>
    <w:rPr>
      <w:sz w:val="24"/>
      <w:szCs w:val="24"/>
    </w:rPr>
  </w:style>
  <w:style w:type="character" w:styleId="afb">
    <w:name w:val="Hyperlink"/>
    <w:basedOn w:val="a0"/>
    <w:uiPriority w:val="99"/>
    <w:semiHidden/>
    <w:unhideWhenUsed/>
    <w:rsid w:val="00CA275C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CA275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FD302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0B15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F00B15"/>
    <w:rPr>
      <w:rFonts w:ascii="Arial" w:hAnsi="Arial" w:cs="Arial"/>
      <w:sz w:val="22"/>
      <w:szCs w:val="22"/>
    </w:rPr>
  </w:style>
  <w:style w:type="paragraph" w:styleId="afa">
    <w:name w:val="Normal (Web)"/>
    <w:basedOn w:val="a"/>
    <w:uiPriority w:val="99"/>
    <w:semiHidden/>
    <w:unhideWhenUsed/>
    <w:rsid w:val="00CA275C"/>
    <w:pPr>
      <w:spacing w:before="100" w:beforeAutospacing="1" w:after="100" w:afterAutospacing="1"/>
    </w:pPr>
    <w:rPr>
      <w:sz w:val="24"/>
      <w:szCs w:val="24"/>
    </w:rPr>
  </w:style>
  <w:style w:type="character" w:styleId="afb">
    <w:name w:val="Hyperlink"/>
    <w:basedOn w:val="a0"/>
    <w:uiPriority w:val="99"/>
    <w:semiHidden/>
    <w:unhideWhenUsed/>
    <w:rsid w:val="00CA275C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CA275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5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37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3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0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8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8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2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8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8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7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6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7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9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3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9" w:color="E6E6E6"/>
                <w:right w:val="none" w:sz="0" w:space="0" w:color="auto"/>
              </w:divBdr>
            </w:div>
            <w:div w:id="3282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5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D6EE5B-9607-440E-9593-7E25C6E4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10</TotalTime>
  <Pages>5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Якимов Алексей Николаевич</cp:lastModifiedBy>
  <cp:revision>7</cp:revision>
  <cp:lastPrinted>2026-07-06T05:38:00Z</cp:lastPrinted>
  <dcterms:created xsi:type="dcterms:W3CDTF">2026-07-03T12:49:00Z</dcterms:created>
  <dcterms:modified xsi:type="dcterms:W3CDTF">2026-07-08T06:16:00Z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